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D98A5"/>
          <w:sz w:val="36"/>
        </w:rPr>
        <w:t>Contrato de trabalho de serviço doméstico / Domestic Service Employment Contract</w:t>
      </w:r>
    </w:p>
    <w:p>
      <w:pPr>
        <w:spacing w:after="160"/>
      </w:pPr>
      <w:r>
        <w:rPr>
          <w:i/>
          <w:color w:val="6B7280"/>
          <w:sz w:val="20"/>
        </w:rPr>
        <w:t>Modelo bilingue 2026 — Portugal · O texto em português prevalece / The Portuguese text governs · domestyca.pt/guias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  <w:color w:val="0D98A5"/>
                <w:sz w:val="19"/>
              </w:rPr>
              <w:t>Português (versão que prevalece)</w:t>
            </w:r>
          </w:p>
        </w:tc>
        <w:tc>
          <w:tcPr>
            <w:tcW w:type="dxa" w:w="5100"/>
          </w:tcPr>
          <w:p>
            <w:r>
              <w:rPr>
                <w:b/>
                <w:color w:val="0D98A5"/>
                <w:sz w:val="19"/>
              </w:rPr>
              <w:t>English (courtesy translation)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sz w:val="19"/>
              </w:rPr>
              <w:t>Cláusula 1.ª — Partes.</w:t>
            </w:r>
            <w:r>
              <w:rPr>
                <w:sz w:val="19"/>
              </w:rPr>
              <w:t xml:space="preserve"> Entre [nome do empregador], NIF [—], residente em [morada] («Empregador»), e [nome da trabalhadora], NIF [—], NISS [—], residente em [morada] («Trabalhadora»), é celebrado o presente contrato de trabalho de serviço doméstico.</w:t>
            </w:r>
          </w:p>
        </w:tc>
        <w:tc>
          <w:tcPr>
            <w:tcW w:type="dxa" w:w="5100"/>
          </w:tcPr>
          <w:p>
            <w:r>
              <w:rPr>
                <w:b/>
                <w:sz w:val="19"/>
              </w:rPr>
              <w:t>Clause 1 — Parties.</w:t>
            </w:r>
            <w:r>
              <w:rPr>
                <w:sz w:val="19"/>
              </w:rPr>
              <w:t xml:space="preserve"> Between [employer name], tax number (NIF) [—], resident at [address] (the “Employer”), and [worker name], tax number (NIF) [—], social-security number (NISS) [—], resident at [address] (the “Worker”), this domestic service employment contract is entered into.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sz w:val="19"/>
              </w:rPr>
              <w:t>Cláusula 2.ª — Funções.</w:t>
            </w:r>
            <w:r>
              <w:rPr>
                <w:sz w:val="19"/>
              </w:rPr>
              <w:t xml:space="preserve"> A Trabalhadora é contratada para prestar serviço doméstico na residência do Empregador, sita em [morada], incluindo [limpeza e organização da casa / preparação de refeições / tratamento de roupa / apoio a crianças ou idosos — especificar].</w:t>
            </w:r>
          </w:p>
        </w:tc>
        <w:tc>
          <w:tcPr>
            <w:tcW w:type="dxa" w:w="5100"/>
          </w:tcPr>
          <w:p>
            <w:r>
              <w:rPr>
                <w:b/>
                <w:sz w:val="19"/>
              </w:rPr>
              <w:t>Clause 2 — Duties.</w:t>
            </w:r>
            <w:r>
              <w:rPr>
                <w:sz w:val="19"/>
              </w:rPr>
              <w:t xml:space="preserve"> The Worker is hired to provide domestic service at the Employer's home, located at [address], including [cleaning and tidying the home / preparing meals / laundry and ironing / childcare or elderly care — specify].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sz w:val="19"/>
              </w:rPr>
              <w:t>Cláusula 3.ª — Duração.</w:t>
            </w:r>
            <w:r>
              <w:rPr>
                <w:sz w:val="19"/>
              </w:rPr>
              <w:t xml:space="preserve"> O contrato é celebrado [sem termo / a termo certo de — meses, com início em — e fim em —, pelo seguinte motivo: —]. (O contrato a termo tem de ser escrito e fundamentado.)</w:t>
            </w:r>
          </w:p>
        </w:tc>
        <w:tc>
          <w:tcPr>
            <w:tcW w:type="dxa" w:w="5100"/>
          </w:tcPr>
          <w:p>
            <w:r>
              <w:rPr>
                <w:b/>
                <w:sz w:val="19"/>
              </w:rPr>
              <w:t>Clause 3 — Term.</w:t>
            </w:r>
            <w:r>
              <w:rPr>
                <w:sz w:val="19"/>
              </w:rPr>
              <w:t xml:space="preserve"> This contract is entered into [with no fixed term / for a fixed term of — months, from — to —, for the following reason: —]. (A fixed-term contract must be in writing and justified.)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sz w:val="19"/>
              </w:rPr>
              <w:t>Cláusula 4.ª — Período experimental.</w:t>
            </w:r>
            <w:r>
              <w:rPr>
                <w:sz w:val="19"/>
              </w:rPr>
              <w:t xml:space="preserve"> O período experimental é de [90] dias, salvo acordo escrito diferente.</w:t>
            </w:r>
          </w:p>
        </w:tc>
        <w:tc>
          <w:tcPr>
            <w:tcW w:type="dxa" w:w="5100"/>
          </w:tcPr>
          <w:p>
            <w:r>
              <w:rPr>
                <w:b/>
                <w:sz w:val="19"/>
              </w:rPr>
              <w:t>Clause 4 — Probation period.</w:t>
            </w:r>
            <w:r>
              <w:rPr>
                <w:sz w:val="19"/>
              </w:rPr>
              <w:t xml:space="preserve"> The probation period is [90] days, unless otherwise agreed in writing.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sz w:val="19"/>
              </w:rPr>
              <w:t>Cláusula 5.ª — Horário e local.</w:t>
            </w:r>
            <w:r>
              <w:rPr>
                <w:sz w:val="19"/>
              </w:rPr>
              <w:t xml:space="preserve"> A Trabalhadora prestará [—] horas semanais, de [dias], das [—] às [—], com descanso semanal ao [domingo]. (Máximo: 40 horas semanais.)</w:t>
            </w:r>
          </w:p>
        </w:tc>
        <w:tc>
          <w:tcPr>
            <w:tcW w:type="dxa" w:w="5100"/>
          </w:tcPr>
          <w:p>
            <w:r>
              <w:rPr>
                <w:b/>
                <w:sz w:val="19"/>
              </w:rPr>
              <w:t>Clause 5 — Hours and place of work.</w:t>
            </w:r>
            <w:r>
              <w:rPr>
                <w:sz w:val="19"/>
              </w:rPr>
              <w:t xml:space="preserve"> The Worker will work [—] hours per week, on [days], from [—] to [—], with a weekly rest day on [Sunday]. (Maximum: 40 hours per week.)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sz w:val="19"/>
              </w:rPr>
              <w:t>Cláusula 6.ª — Retribuição.</w:t>
            </w:r>
            <w:r>
              <w:rPr>
                <w:sz w:val="19"/>
              </w:rPr>
              <w:t xml:space="preserve"> O Empregador pagará a retribuição [mensal de — € / horária de — €], até ao último dia [do mês / da semana], por [transferência bancária]. A Trabalhadora tem direito a subsídio de férias e a subsídio de Natal, nos termos legais. [Se aplicável: alojamento e alimentação como retribuição em espécie — especificar.]</w:t>
            </w:r>
          </w:p>
        </w:tc>
        <w:tc>
          <w:tcPr>
            <w:tcW w:type="dxa" w:w="5100"/>
          </w:tcPr>
          <w:p>
            <w:r>
              <w:rPr>
                <w:b/>
                <w:sz w:val="19"/>
              </w:rPr>
              <w:t>Clause 6 — Pay.</w:t>
            </w:r>
            <w:r>
              <w:rPr>
                <w:sz w:val="19"/>
              </w:rPr>
              <w:t xml:space="preserve"> The Employer will pay a [monthly wage of € — / hourly wage of € —], by the last day of each [month / week], via [bank transfer]. The Worker is entitled to a holiday subsidy and a Christmas subsidy as required by law. [If applicable: board and lodging as payment in kind — specify.]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sz w:val="19"/>
              </w:rPr>
              <w:t>Cláusula 7.ª — Férias.</w:t>
            </w:r>
            <w:r>
              <w:rPr>
                <w:sz w:val="19"/>
              </w:rPr>
              <w:t xml:space="preserve"> A Trabalhadora tem direito a 22 dias úteis de férias por ano, nos termos legais.</w:t>
            </w:r>
          </w:p>
        </w:tc>
        <w:tc>
          <w:tcPr>
            <w:tcW w:type="dxa" w:w="5100"/>
          </w:tcPr>
          <w:p>
            <w:r>
              <w:rPr>
                <w:b/>
                <w:sz w:val="19"/>
              </w:rPr>
              <w:t>Clause 7 — Holidays.</w:t>
            </w:r>
            <w:r>
              <w:rPr>
                <w:sz w:val="19"/>
              </w:rPr>
              <w:t xml:space="preserve"> The Worker is entitled to 22 working days of paid holiday per year, as required by law.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sz w:val="19"/>
              </w:rPr>
              <w:t>Cláusula 8.ª — Segurança Social e seguro.</w:t>
            </w:r>
            <w:r>
              <w:rPr>
                <w:sz w:val="19"/>
              </w:rPr>
              <w:t xml:space="preserve"> O Empregador comunicará a admissão à Segurança Social antes do início de funções e manterá um seguro de acidentes de trabalho válido durante todo o contrato.</w:t>
            </w:r>
          </w:p>
        </w:tc>
        <w:tc>
          <w:tcPr>
            <w:tcW w:type="dxa" w:w="5100"/>
          </w:tcPr>
          <w:p>
            <w:r>
              <w:rPr>
                <w:b/>
                <w:sz w:val="19"/>
              </w:rPr>
              <w:t>Clause 8 — Social Security and insurance.</w:t>
            </w:r>
            <w:r>
              <w:rPr>
                <w:sz w:val="19"/>
              </w:rPr>
              <w:t xml:space="preserve"> The Employer will register the hire with Social Security before work begins and keep valid work-accident insurance in force for the whole contract.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sz w:val="19"/>
              </w:rPr>
              <w:t>Cláusula 9.ª — Cessação.</w:t>
            </w:r>
            <w:r>
              <w:rPr>
                <w:sz w:val="19"/>
              </w:rPr>
              <w:t xml:space="preserve"> À cessação do contrato aplicam-se as regras do regime do serviço doméstico e, subsidiariamente, do Código do Trabalho, incluindo os prazos de aviso prévio.</w:t>
            </w:r>
          </w:p>
        </w:tc>
        <w:tc>
          <w:tcPr>
            <w:tcW w:type="dxa" w:w="5100"/>
          </w:tcPr>
          <w:p>
            <w:r>
              <w:rPr>
                <w:b/>
                <w:sz w:val="19"/>
              </w:rPr>
              <w:t>Clause 9 — Termination.</w:t>
            </w:r>
            <w:r>
              <w:rPr>
                <w:sz w:val="19"/>
              </w:rPr>
              <w:t xml:space="preserve"> Termination is governed by the domestic-service regime and, subsidiarily, by the Labour Code, including the applicable notice periods.</w:t>
            </w:r>
          </w:p>
        </w:tc>
      </w:tr>
      <w:tr>
        <w:tc>
          <w:tcPr>
            <w:tcW w:type="dxa" w:w="5100"/>
          </w:tcPr>
          <w:p>
            <w:r>
              <w:rPr>
                <w:sz w:val="19"/>
              </w:rPr>
              <w:t>Feito em duplicado, em [local], a [data].</w:t>
              <w:br/>
              <w:br/>
              <w:t>Assinaturas:</w:t>
              <w:br/>
              <w:br/>
              <w:t>______________________________</w:t>
              <w:br/>
              <w:t>O Empregador</w:t>
              <w:br/>
              <w:br/>
              <w:t>______________________________</w:t>
              <w:br/>
              <w:t>A Trabalhadora</w:t>
            </w:r>
          </w:p>
        </w:tc>
        <w:tc>
          <w:tcPr>
            <w:tcW w:type="dxa" w:w="5100"/>
          </w:tcPr>
          <w:p>
            <w:r>
              <w:rPr>
                <w:sz w:val="19"/>
              </w:rPr>
              <w:t>Made in duplicate, in [place], on [date].</w:t>
              <w:br/>
              <w:br/>
              <w:t>Signatures:</w:t>
              <w:br/>
              <w:br/>
              <w:t>______________________________</w:t>
              <w:br/>
              <w:t>The Employer</w:t>
              <w:br/>
              <w:br/>
              <w:t>______________________________</w:t>
              <w:br/>
              <w:t>The Worker</w:t>
            </w:r>
          </w:p>
        </w:tc>
      </w:tr>
    </w:tbl>
    <w:p>
      <w:pPr>
        <w:spacing w:before="200"/>
      </w:pPr>
      <w:r>
        <w:rPr>
          <w:i/>
          <w:color w:val="6B7280"/>
          <w:sz w:val="17"/>
        </w:rPr>
        <w:t>Documento informativo — não constitui aconselhamento jurídico. Confirme os valores em vigor (salário mínimo 920 € em 2026). Base legal: DL n.º 235/92, alt. Lei n.º 13/2023. · domestyca.pt/guias</w:t>
      </w:r>
    </w:p>
    <w:sectPr w:rsidR="00FC693F" w:rsidRPr="0006063C" w:rsidSect="00034616">
      <w:pgSz w:w="12240" w:h="15840"/>
      <w:pgMar w:top="1440" w:right="1020" w:bottom="144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F29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